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D33A" w14:textId="2C7E7D20" w:rsidR="007D7A7C" w:rsidRDefault="00C94677" w:rsidP="007D7A7C">
      <w:pPr>
        <w:widowControl/>
        <w:suppressAutoHyphens w:val="0"/>
        <w:autoSpaceDN/>
        <w:spacing w:after="160" w:line="276" w:lineRule="auto"/>
        <w:jc w:val="both"/>
        <w:textAlignment w:val="auto"/>
        <w:rPr>
          <w:rFonts w:ascii="Arial" w:hAnsi="Arial" w:cs="Arial"/>
        </w:rPr>
      </w:pPr>
      <w:bookmarkStart w:id="0" w:name="_Hlk194503543"/>
      <w:bookmarkEnd w:id="0"/>
      <w:r w:rsidRPr="001E4DBF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1" locked="0" layoutInCell="1" allowOverlap="1" wp14:anchorId="0B930D7E" wp14:editId="5655E76A">
            <wp:simplePos x="0" y="0"/>
            <wp:positionH relativeFrom="margin">
              <wp:posOffset>-819150</wp:posOffset>
            </wp:positionH>
            <wp:positionV relativeFrom="paragraph">
              <wp:posOffset>-542925</wp:posOffset>
            </wp:positionV>
            <wp:extent cx="7639050" cy="1735607"/>
            <wp:effectExtent l="0" t="0" r="0" b="0"/>
            <wp:wrapNone/>
            <wp:docPr id="1706117820" name="Image 5" descr="Une image contenant texte, capture d’écran, Polic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117820" name="Image 5" descr="Une image contenant texte, capture d’écran, Polic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73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C1E94" w14:textId="77777777" w:rsidR="007D7A7C" w:rsidRDefault="007D7A7C" w:rsidP="007D7A7C">
      <w:pPr>
        <w:widowControl/>
        <w:suppressAutoHyphens w:val="0"/>
        <w:autoSpaceDN/>
        <w:spacing w:after="160" w:line="276" w:lineRule="auto"/>
        <w:jc w:val="both"/>
        <w:textAlignment w:val="auto"/>
        <w:rPr>
          <w:rFonts w:ascii="Arial" w:hAnsi="Arial" w:cs="Arial"/>
        </w:rPr>
      </w:pPr>
    </w:p>
    <w:p w14:paraId="49E52B2C" w14:textId="77777777" w:rsidR="00C94677" w:rsidRDefault="00C94677" w:rsidP="007D7A7C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b/>
          <w:bCs/>
        </w:rPr>
      </w:pPr>
    </w:p>
    <w:p w14:paraId="06E1BD96" w14:textId="77777777" w:rsidR="00C94677" w:rsidRDefault="00C94677" w:rsidP="00D90827">
      <w:pPr>
        <w:widowControl/>
        <w:suppressAutoHyphens w:val="0"/>
        <w:autoSpaceDN/>
        <w:spacing w:after="160" w:line="276" w:lineRule="auto"/>
        <w:textAlignment w:val="auto"/>
        <w:rPr>
          <w:rFonts w:ascii="Arial" w:hAnsi="Arial" w:cs="Arial"/>
          <w:b/>
          <w:bCs/>
        </w:rPr>
      </w:pPr>
    </w:p>
    <w:p w14:paraId="106D58FD" w14:textId="77777777" w:rsidR="00C94677" w:rsidRDefault="00C94677" w:rsidP="007D7A7C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b/>
          <w:bCs/>
        </w:rPr>
      </w:pPr>
    </w:p>
    <w:p w14:paraId="462359B5" w14:textId="725D6674" w:rsidR="00C94677" w:rsidRPr="00D90827" w:rsidRDefault="007D7A7C" w:rsidP="00D90827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5E37C8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  <w:b/>
          <w:bCs/>
        </w:rPr>
        <w:t xml:space="preserve"> </w:t>
      </w:r>
      <w:r w:rsidRPr="005E37C8">
        <w:rPr>
          <w:rFonts w:ascii="Arial" w:hAnsi="Arial" w:cs="Arial"/>
          <w:b/>
          <w:bCs/>
        </w:rPr>
        <w:t>cadre de réponse</w:t>
      </w:r>
      <w:r>
        <w:rPr>
          <w:rFonts w:ascii="Arial" w:hAnsi="Arial" w:cs="Arial"/>
          <w:b/>
          <w:bCs/>
        </w:rPr>
        <w:t xml:space="preserve"> critère performance environnementale</w:t>
      </w:r>
    </w:p>
    <w:p w14:paraId="7A0C23C4" w14:textId="77777777" w:rsidR="00C94677" w:rsidRPr="00C94677" w:rsidRDefault="00C94677" w:rsidP="007D7A7C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u w:val="single"/>
        </w:rPr>
      </w:pPr>
    </w:p>
    <w:p w14:paraId="7A95A08B" w14:textId="34856913" w:rsidR="007D7A7C" w:rsidRPr="00D90827" w:rsidRDefault="007D7A7C" w:rsidP="00D90827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u w:val="single"/>
        </w:rPr>
      </w:pPr>
      <w:r w:rsidRPr="00C94677">
        <w:rPr>
          <w:rFonts w:ascii="Arial" w:hAnsi="Arial" w:cs="Arial"/>
          <w:u w:val="single"/>
        </w:rPr>
        <w:t xml:space="preserve">Performance environnementale de traitement </w:t>
      </w:r>
    </w:p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288"/>
        <w:gridCol w:w="2268"/>
        <w:gridCol w:w="1985"/>
      </w:tblGrid>
      <w:tr w:rsidR="007D7A7C" w:rsidRPr="005E37C8" w14:paraId="10D355D9" w14:textId="77777777" w:rsidTr="00D90827">
        <w:trPr>
          <w:trHeight w:val="1411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93CF718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fr-FR" w:bidi="ar-SA"/>
              </w:rPr>
              <w:t>Typologie de déchet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2E044A4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% du gisement collecté orienté vers des infrastructures de recyclage (valorisation matière)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0B5F0CA" w14:textId="77777777" w:rsidR="007D7A7C" w:rsidRPr="00C94677" w:rsidRDefault="007D7A7C" w:rsidP="00C94677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% du gisement collecté orienté vers des infrastructures de valorisation énergétique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vAlign w:val="center"/>
            <w:hideMark/>
          </w:tcPr>
          <w:p w14:paraId="1EE34B7A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 xml:space="preserve">% du gisement orienté vers d’autres exutoires </w:t>
            </w:r>
          </w:p>
        </w:tc>
      </w:tr>
      <w:tr w:rsidR="007D7A7C" w:rsidRPr="005E37C8" w14:paraId="6AF38D16" w14:textId="77777777" w:rsidTr="00D90827">
        <w:trPr>
          <w:trHeight w:val="523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6912719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 xml:space="preserve">Déchets papiers / cartons  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A593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000000" w:fill="auto"/>
            <w:vAlign w:val="center"/>
            <w:hideMark/>
          </w:tcPr>
          <w:p w14:paraId="5CFDDAC8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F1775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</w:tr>
      <w:tr w:rsidR="007D7A7C" w:rsidRPr="005E37C8" w14:paraId="4F373021" w14:textId="77777777" w:rsidTr="00D90827">
        <w:trPr>
          <w:trHeight w:val="49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C787DEE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 xml:space="preserve">Emballages en verre  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CD88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000000" w:fill="auto"/>
            <w:vAlign w:val="center"/>
            <w:hideMark/>
          </w:tcPr>
          <w:p w14:paraId="3C70AB7B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55B0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</w:tr>
      <w:tr w:rsidR="007D7A7C" w:rsidRPr="005E37C8" w14:paraId="7F245F91" w14:textId="77777777" w:rsidTr="00D90827">
        <w:trPr>
          <w:trHeight w:val="52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33E511C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 xml:space="preserve">Emballages en plastique 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60F5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000000" w:fill="auto"/>
            <w:vAlign w:val="center"/>
            <w:hideMark/>
          </w:tcPr>
          <w:p w14:paraId="01268348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0054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</w:tr>
      <w:tr w:rsidR="007D7A7C" w:rsidRPr="005E37C8" w14:paraId="6D6749DD" w14:textId="77777777" w:rsidTr="00D90827">
        <w:trPr>
          <w:trHeight w:val="51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1734D2A" w14:textId="77777777" w:rsidR="007D7A7C" w:rsidRPr="00C94677" w:rsidRDefault="007D7A7C" w:rsidP="00A46336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C946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 xml:space="preserve">Bio déchets (déchets verts et alimentaires) 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181B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811A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8C3F" w14:textId="77777777" w:rsidR="007D7A7C" w:rsidRPr="005E37C8" w:rsidRDefault="007D7A7C" w:rsidP="00A4633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</w:pPr>
            <w:r w:rsidRPr="005E37C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fr-FR" w:bidi="ar-SA"/>
              </w:rPr>
              <w:t> </w:t>
            </w:r>
          </w:p>
        </w:tc>
      </w:tr>
    </w:tbl>
    <w:p w14:paraId="7A7594BA" w14:textId="77777777" w:rsidR="00F26FB4" w:rsidRDefault="00F26FB4"/>
    <w:p w14:paraId="53740963" w14:textId="77777777" w:rsidR="00D90827" w:rsidRDefault="00D90827"/>
    <w:p w14:paraId="7E46E425" w14:textId="297965D6" w:rsidR="00D90827" w:rsidRPr="00D90827" w:rsidRDefault="00D90827" w:rsidP="00D90827">
      <w:pPr>
        <w:widowControl/>
        <w:suppressAutoHyphens w:val="0"/>
        <w:autoSpaceDN/>
        <w:spacing w:after="160" w:line="276" w:lineRule="auto"/>
        <w:jc w:val="center"/>
        <w:textAlignment w:val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Réduction des </w:t>
      </w:r>
      <w:r w:rsidRPr="00D90827">
        <w:rPr>
          <w:rFonts w:ascii="Arial" w:hAnsi="Arial" w:cs="Arial"/>
          <w:u w:val="single"/>
        </w:rPr>
        <w:t>émissions de gaz à effet de serre liées au transport des déchets</w:t>
      </w:r>
      <w:r w:rsidRPr="00C94677">
        <w:rPr>
          <w:rFonts w:ascii="Arial" w:hAnsi="Arial" w:cs="Arial"/>
          <w:u w:val="single"/>
        </w:rPr>
        <w:t xml:space="preserve"> </w:t>
      </w:r>
    </w:p>
    <w:p w14:paraId="16719461" w14:textId="7DF40BCB" w:rsidR="00D90827" w:rsidRPr="00D90827" w:rsidRDefault="00D90827" w:rsidP="00D9082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</w:t>
      </w:r>
      <w:r w:rsidRPr="00A51544">
        <w:rPr>
          <w:rFonts w:ascii="Arial" w:hAnsi="Arial" w:cs="Arial"/>
          <w:sz w:val="20"/>
          <w:szCs w:val="20"/>
        </w:rPr>
        <w:t xml:space="preserve"> candidat décrit la composition de sa flotte de véhicules</w:t>
      </w:r>
      <w:r w:rsidRPr="00A51544">
        <w:rPr>
          <w:rFonts w:ascii="Arial" w:hAnsi="Arial" w:cs="Arial"/>
          <w:sz w:val="20"/>
          <w:szCs w:val="20"/>
        </w:rPr>
        <w:t xml:space="preserve"> </w:t>
      </w:r>
      <w:r w:rsidRPr="00A51544">
        <w:rPr>
          <w:rFonts w:ascii="Arial" w:hAnsi="Arial" w:cs="Arial"/>
          <w:sz w:val="20"/>
          <w:szCs w:val="20"/>
        </w:rPr>
        <w:t xml:space="preserve">composition de sa flotte de véhicules utilisée pour </w:t>
      </w:r>
      <w:r w:rsidRPr="00D90827">
        <w:rPr>
          <w:rFonts w:ascii="Arial" w:hAnsi="Arial" w:cs="Arial"/>
          <w:sz w:val="20"/>
          <w:szCs w:val="20"/>
        </w:rPr>
        <w:t>l’exécution du marché selon le type de source d’énergie : essence, diesel, électricité, hydrogène, gaz naturel (GNC/GNL) y compris biogaz, gaz de pétrole liquéfié (GPL), biocarburant non produit à partir d’huile de palme ou de soja, ou carburant de synthèse. Le candidat précise la composition de sa flotte à date, ainsi que les évolutions à venir si des démarches et investissements sont d’ores et déjà engagés.</w:t>
      </w:r>
      <w:r w:rsidRPr="00A51544">
        <w:t xml:space="preserve"> </w:t>
      </w:r>
    </w:p>
    <w:p w14:paraId="303AB1AC" w14:textId="77777777" w:rsidR="00D90827" w:rsidRPr="00A51544" w:rsidRDefault="00D90827" w:rsidP="00D90827">
      <w:pPr>
        <w:pStyle w:val="Standard"/>
        <w:ind w:left="0"/>
      </w:pPr>
    </w:p>
    <w:tbl>
      <w:tblPr>
        <w:tblStyle w:val="Grilledutableau"/>
        <w:tblW w:w="9940" w:type="dxa"/>
        <w:tblLook w:val="04A0" w:firstRow="1" w:lastRow="0" w:firstColumn="1" w:lastColumn="0" w:noHBand="0" w:noVBand="1"/>
      </w:tblPr>
      <w:tblGrid>
        <w:gridCol w:w="9940"/>
      </w:tblGrid>
      <w:tr w:rsidR="00D90827" w14:paraId="1E12C913" w14:textId="77777777" w:rsidTr="00D90827">
        <w:trPr>
          <w:trHeight w:val="3771"/>
        </w:trPr>
        <w:tc>
          <w:tcPr>
            <w:tcW w:w="9940" w:type="dxa"/>
          </w:tcPr>
          <w:p w14:paraId="0235CC90" w14:textId="77777777" w:rsidR="00D90827" w:rsidRDefault="00D90827"/>
          <w:p w14:paraId="3577E8C1" w14:textId="77777777" w:rsidR="00D90827" w:rsidRDefault="00D90827"/>
          <w:p w14:paraId="47174F28" w14:textId="77777777" w:rsidR="00D90827" w:rsidRDefault="00D90827"/>
          <w:p w14:paraId="3402946D" w14:textId="77777777" w:rsidR="00D90827" w:rsidRDefault="00D90827"/>
          <w:p w14:paraId="7301A119" w14:textId="77777777" w:rsidR="00D90827" w:rsidRDefault="00D90827"/>
          <w:p w14:paraId="0A5E1D46" w14:textId="77777777" w:rsidR="00D90827" w:rsidRDefault="00D90827"/>
          <w:p w14:paraId="23EA8366" w14:textId="77777777" w:rsidR="00D90827" w:rsidRDefault="00D90827"/>
          <w:p w14:paraId="3037E6CF" w14:textId="77777777" w:rsidR="00D90827" w:rsidRDefault="00D90827"/>
          <w:p w14:paraId="37B2EB57" w14:textId="77777777" w:rsidR="00D90827" w:rsidRDefault="00D90827"/>
          <w:p w14:paraId="72566AE9" w14:textId="77777777" w:rsidR="00D90827" w:rsidRDefault="00D90827"/>
          <w:p w14:paraId="572D9D6A" w14:textId="77777777" w:rsidR="00D90827" w:rsidRDefault="00D90827"/>
          <w:p w14:paraId="7D53A02B" w14:textId="77777777" w:rsidR="00D90827" w:rsidRDefault="00D90827"/>
          <w:p w14:paraId="2F899590" w14:textId="77777777" w:rsidR="00D90827" w:rsidRDefault="00D90827"/>
          <w:p w14:paraId="59E1C558" w14:textId="77777777" w:rsidR="00D90827" w:rsidRDefault="00D90827"/>
          <w:p w14:paraId="705F9638" w14:textId="77777777" w:rsidR="00D90827" w:rsidRDefault="00D90827"/>
        </w:tc>
      </w:tr>
    </w:tbl>
    <w:p w14:paraId="4B1EFC11" w14:textId="77777777" w:rsidR="00D90827" w:rsidRDefault="00D90827"/>
    <w:sectPr w:rsidR="00D90827" w:rsidSect="007D7A7C">
      <w:footerReference w:type="default" r:id="rId7"/>
      <w:pgSz w:w="11905" w:h="16837"/>
      <w:pgMar w:top="851" w:right="1134" w:bottom="1310" w:left="1134" w:header="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A5D75" w14:textId="77777777" w:rsidR="00C94677" w:rsidRDefault="00C94677">
      <w:r>
        <w:separator/>
      </w:r>
    </w:p>
  </w:endnote>
  <w:endnote w:type="continuationSeparator" w:id="0">
    <w:p w14:paraId="55CA9518" w14:textId="77777777" w:rsidR="00C94677" w:rsidRDefault="00C9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12" w:type="pct"/>
      <w:tblInd w:w="-567" w:type="dxa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9670"/>
      <w:gridCol w:w="761"/>
    </w:tblGrid>
    <w:tr w:rsidR="00870922" w:rsidRPr="00870922" w14:paraId="2950BCA7" w14:textId="77777777" w:rsidTr="00095E8F">
      <w:trPr>
        <w:trHeight w:val="360"/>
      </w:trPr>
      <w:tc>
        <w:tcPr>
          <w:tcW w:w="4635" w:type="pct"/>
        </w:tcPr>
        <w:p w14:paraId="712F45B5" w14:textId="77777777" w:rsidR="007D7A7C" w:rsidRPr="00870922" w:rsidRDefault="007D7A7C" w:rsidP="00870922">
          <w:pPr>
            <w:tabs>
              <w:tab w:val="center" w:pos="4536"/>
              <w:tab w:val="right" w:pos="9072"/>
            </w:tabs>
            <w:suppressAutoHyphens w:val="0"/>
            <w:autoSpaceDN/>
            <w:ind w:left="33" w:firstLine="1"/>
            <w:jc w:val="center"/>
            <w:textAlignment w:val="auto"/>
            <w:rPr>
              <w:rFonts w:ascii="Verdana" w:eastAsia="Times New Roman" w:hAnsi="Verdana" w:cs="Times New Roman"/>
              <w:kern w:val="0"/>
              <w:sz w:val="16"/>
              <w:szCs w:val="16"/>
              <w:lang w:eastAsia="fr-FR" w:bidi="ar-SA"/>
            </w:rPr>
          </w:pPr>
        </w:p>
      </w:tc>
      <w:tc>
        <w:tcPr>
          <w:tcW w:w="365" w:type="pct"/>
          <w:shd w:val="clear" w:color="auto" w:fill="8064A2"/>
        </w:tcPr>
        <w:p w14:paraId="3D921C34" w14:textId="77777777" w:rsidR="007D7A7C" w:rsidRPr="00870922" w:rsidRDefault="007D7A7C" w:rsidP="00870922">
          <w:pPr>
            <w:tabs>
              <w:tab w:val="center" w:pos="4536"/>
              <w:tab w:val="right" w:pos="9072"/>
            </w:tabs>
            <w:suppressAutoHyphens w:val="0"/>
            <w:autoSpaceDN/>
            <w:ind w:left="-602" w:hanging="567"/>
            <w:jc w:val="right"/>
            <w:textAlignment w:val="auto"/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</w:pP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begin"/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instrText xml:space="preserve"> PAGE   \* MERGEFORMAT </w:instrText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separate"/>
          </w:r>
          <w:r w:rsidRPr="00870922">
            <w:rPr>
              <w:rFonts w:ascii="Verdana" w:eastAsia="Times New Roman" w:hAnsi="Verdana" w:cs="Times New Roman"/>
              <w:noProof/>
              <w:color w:val="FFFFFF"/>
              <w:kern w:val="0"/>
              <w:sz w:val="16"/>
              <w:szCs w:val="16"/>
              <w:lang w:eastAsia="fr-FR" w:bidi="ar-SA"/>
            </w:rPr>
            <w:t>10</w:t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end"/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t xml:space="preserve"> / </w:t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begin"/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instrText xml:space="preserve"> NUMPAGES   \* MERGEFORMAT </w:instrText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separate"/>
          </w:r>
          <w:r w:rsidRPr="00870922">
            <w:rPr>
              <w:rFonts w:ascii="Verdana" w:eastAsia="Times New Roman" w:hAnsi="Verdana" w:cs="Times New Roman"/>
              <w:noProof/>
              <w:color w:val="FFFFFF"/>
              <w:kern w:val="0"/>
              <w:sz w:val="16"/>
              <w:szCs w:val="16"/>
              <w:lang w:eastAsia="fr-FR" w:bidi="ar-SA"/>
            </w:rPr>
            <w:t>27</w:t>
          </w:r>
          <w:r w:rsidRPr="00870922">
            <w:rPr>
              <w:rFonts w:ascii="Verdana" w:eastAsia="Times New Roman" w:hAnsi="Verdana" w:cs="Times New Roman"/>
              <w:color w:val="FFFFFF"/>
              <w:kern w:val="0"/>
              <w:sz w:val="16"/>
              <w:szCs w:val="16"/>
              <w:lang w:eastAsia="fr-FR" w:bidi="ar-SA"/>
            </w:rPr>
            <w:fldChar w:fldCharType="end"/>
          </w:r>
        </w:p>
      </w:tc>
    </w:tr>
  </w:tbl>
  <w:p w14:paraId="19620A44" w14:textId="77777777" w:rsidR="007D7A7C" w:rsidRPr="00870922" w:rsidRDefault="007D7A7C" w:rsidP="00870922">
    <w:pPr>
      <w:pStyle w:val="m-adresse"/>
      <w:tabs>
        <w:tab w:val="left" w:pos="8815"/>
        <w:tab w:val="right" w:pos="10207"/>
      </w:tabs>
      <w:jc w:val="left"/>
      <w:rPr>
        <w:rFonts w:ascii="Marianne" w:hAnsi="Marianne"/>
        <w:sz w:val="18"/>
        <w:szCs w:val="18"/>
      </w:rPr>
    </w:pPr>
    <w:r>
      <w:rPr>
        <w:rFonts w:ascii="Marianne" w:hAnsi="Marianne" w:cs="Arial"/>
        <w:sz w:val="18"/>
        <w:szCs w:val="18"/>
      </w:rPr>
      <w:t>RC</w:t>
    </w:r>
    <w:r w:rsidRPr="00ED0FC1">
      <w:rPr>
        <w:rFonts w:ascii="Marianne" w:hAnsi="Marianne" w:cs="Arial"/>
        <w:sz w:val="18"/>
        <w:szCs w:val="18"/>
      </w:rPr>
      <w:t xml:space="preserve"> n °2025SG0</w:t>
    </w:r>
    <w:r>
      <w:rPr>
        <w:rFonts w:ascii="Marianne" w:hAnsi="Marianne" w:cs="Arial"/>
        <w:sz w:val="18"/>
        <w:szCs w:val="18"/>
      </w:rPr>
      <w:t>1</w:t>
    </w:r>
    <w:r w:rsidRPr="00ED0FC1">
      <w:rPr>
        <w:rFonts w:ascii="Marianne" w:hAnsi="Marianne" w:cs="Arial"/>
        <w:sz w:val="18"/>
        <w:szCs w:val="18"/>
      </w:rPr>
      <w:t xml:space="preserve">/ </w:t>
    </w:r>
    <w:r>
      <w:rPr>
        <w:rFonts w:ascii="Marianne" w:hAnsi="Marianne"/>
        <w:sz w:val="18"/>
        <w:szCs w:val="18"/>
      </w:rPr>
      <w:t>Collecte et traitement des déchets pour les différents sites de la DGAC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AA5FC" w14:textId="77777777" w:rsidR="00C94677" w:rsidRDefault="00C94677">
      <w:r>
        <w:separator/>
      </w:r>
    </w:p>
  </w:footnote>
  <w:footnote w:type="continuationSeparator" w:id="0">
    <w:p w14:paraId="0509E88D" w14:textId="77777777" w:rsidR="00C94677" w:rsidRDefault="00C94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7C"/>
    <w:rsid w:val="001F09DE"/>
    <w:rsid w:val="006B4EE6"/>
    <w:rsid w:val="007D7A7C"/>
    <w:rsid w:val="00885162"/>
    <w:rsid w:val="00A0616F"/>
    <w:rsid w:val="00BA4D5F"/>
    <w:rsid w:val="00C94677"/>
    <w:rsid w:val="00D90827"/>
    <w:rsid w:val="00DD72AF"/>
    <w:rsid w:val="00EB089C"/>
    <w:rsid w:val="00F2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F579"/>
  <w15:chartTrackingRefBased/>
  <w15:docId w15:val="{629ADFD8-49DB-42DD-B62E-1BCAAC5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A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D7A7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7A7C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nina">
    <w:name w:val="Style nina"/>
    <w:basedOn w:val="Citationintense"/>
    <w:link w:val="StyleninaCar"/>
    <w:qFormat/>
    <w:rsid w:val="00A0616F"/>
    <w:pPr>
      <w:spacing w:line="256" w:lineRule="auto"/>
    </w:pPr>
    <w:rPr>
      <w:i w:val="0"/>
      <w:iCs w:val="0"/>
      <w:color w:val="0F4761" w:themeColor="accent1" w:themeShade="BF"/>
    </w:rPr>
  </w:style>
  <w:style w:type="character" w:customStyle="1" w:styleId="StyleninaCar">
    <w:name w:val="Style nina Car"/>
    <w:basedOn w:val="CitationintenseCar"/>
    <w:link w:val="Stylenina"/>
    <w:rsid w:val="00A0616F"/>
    <w:rPr>
      <w:i w:val="0"/>
      <w:iCs w:val="0"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616F"/>
    <w:pPr>
      <w:widowControl/>
      <w:pBdr>
        <w:top w:val="single" w:sz="4" w:space="10" w:color="156082" w:themeColor="accent1"/>
        <w:bottom w:val="single" w:sz="4" w:space="10" w:color="156082" w:themeColor="accent1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156082" w:themeColor="accent1"/>
      <w:kern w:val="2"/>
      <w:sz w:val="22"/>
      <w:szCs w:val="22"/>
      <w:lang w:eastAsia="en-US" w:bidi="ar-SA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616F"/>
    <w:rPr>
      <w:i/>
      <w:iCs/>
      <w:color w:val="156082" w:themeColor="accent1"/>
    </w:rPr>
  </w:style>
  <w:style w:type="character" w:customStyle="1" w:styleId="Titre1Car">
    <w:name w:val="Titre 1 Car"/>
    <w:basedOn w:val="Policepardfaut"/>
    <w:link w:val="Titre1"/>
    <w:uiPriority w:val="9"/>
    <w:rsid w:val="007D7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7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7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7A7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7A7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7A7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7A7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7A7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7A7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7A7C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D7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7A7C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D7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7A7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D7A7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7A7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D7A7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7A7C"/>
    <w:rPr>
      <w:b/>
      <w:bCs/>
      <w:smallCaps/>
      <w:color w:val="0F4761" w:themeColor="accent1" w:themeShade="BF"/>
      <w:spacing w:val="5"/>
    </w:rPr>
  </w:style>
  <w:style w:type="paragraph" w:customStyle="1" w:styleId="m-adresse">
    <w:name w:val="m-adresse"/>
    <w:basedOn w:val="Normal"/>
    <w:rsid w:val="007D7A7C"/>
    <w:pPr>
      <w:widowControl/>
      <w:suppressAutoHyphens w:val="0"/>
      <w:autoSpaceDN/>
      <w:jc w:val="right"/>
      <w:textAlignment w:val="auto"/>
    </w:pPr>
    <w:rPr>
      <w:rFonts w:ascii="Liberation Sans" w:eastAsia="Times New Roman" w:hAnsi="Liberation Sans" w:cs="Liberation Sans"/>
      <w:w w:val="93"/>
      <w:kern w:val="0"/>
      <w:sz w:val="14"/>
      <w:szCs w:val="14"/>
      <w:lang w:eastAsia="fr-FR" w:bidi="ar-SA"/>
    </w:rPr>
  </w:style>
  <w:style w:type="paragraph" w:customStyle="1" w:styleId="Standard">
    <w:name w:val="Standard"/>
    <w:autoRedefine/>
    <w:rsid w:val="00D90827"/>
    <w:pPr>
      <w:widowControl w:val="0"/>
      <w:suppressAutoHyphens/>
      <w:autoSpaceDN w:val="0"/>
      <w:spacing w:after="0" w:line="276" w:lineRule="auto"/>
      <w:ind w:left="1146"/>
      <w:jc w:val="both"/>
      <w:textAlignment w:val="center"/>
    </w:pPr>
    <w:rPr>
      <w:rFonts w:ascii="Arial" w:eastAsia="Arial" w:hAnsi="Arial" w:cs="Arial"/>
      <w:color w:val="000000"/>
      <w:kern w:val="3"/>
      <w:sz w:val="20"/>
      <w:szCs w:val="20"/>
      <w:lang w:eastAsia="ja-JP" w:bidi="fa-IR"/>
      <w14:ligatures w14:val="none"/>
    </w:rPr>
  </w:style>
  <w:style w:type="paragraph" w:customStyle="1" w:styleId="Default">
    <w:name w:val="Default"/>
    <w:rsid w:val="00D90827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table" w:styleId="Grilledutableau">
    <w:name w:val="Table Grid"/>
    <w:basedOn w:val="TableauNormal"/>
    <w:uiPriority w:val="39"/>
    <w:rsid w:val="00D90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Richet</dc:creator>
  <cp:keywords/>
  <dc:description/>
  <cp:lastModifiedBy>Nina Richet</cp:lastModifiedBy>
  <cp:revision>3</cp:revision>
  <dcterms:created xsi:type="dcterms:W3CDTF">2025-10-16T14:12:00Z</dcterms:created>
  <dcterms:modified xsi:type="dcterms:W3CDTF">2025-10-30T10:53:00Z</dcterms:modified>
</cp:coreProperties>
</file>